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7922" w14:textId="77777777" w:rsidR="00CC4B03" w:rsidRPr="00CC4B03" w:rsidRDefault="009D2BA9" w:rsidP="00CC4B03">
      <w:pPr>
        <w:spacing w:after="0" w:line="240" w:lineRule="auto"/>
        <w:jc w:val="center"/>
        <w:rPr>
          <w:b/>
          <w:sz w:val="28"/>
          <w:szCs w:val="28"/>
        </w:rPr>
      </w:pPr>
      <w:r w:rsidRPr="00CC4B03">
        <w:rPr>
          <w:b/>
          <w:sz w:val="28"/>
          <w:szCs w:val="28"/>
        </w:rPr>
        <w:t xml:space="preserve">Zasady punktacji kolokwium z </w:t>
      </w:r>
      <w:r w:rsidR="001D1E1B">
        <w:rPr>
          <w:b/>
          <w:sz w:val="28"/>
          <w:szCs w:val="28"/>
        </w:rPr>
        <w:t>Prawa cywilnego, P</w:t>
      </w:r>
      <w:r w:rsidRPr="00CC4B03">
        <w:rPr>
          <w:b/>
          <w:sz w:val="28"/>
          <w:szCs w:val="28"/>
        </w:rPr>
        <w:t xml:space="preserve">ostępowania cywilnego </w:t>
      </w:r>
    </w:p>
    <w:p w14:paraId="4823FEA5" w14:textId="77777777" w:rsidR="000D1D27" w:rsidRDefault="000D1D27" w:rsidP="009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rok aplikacji radcowskiej</w:t>
      </w:r>
    </w:p>
    <w:p w14:paraId="27ECCBFF" w14:textId="558460F6" w:rsidR="009D2BA9" w:rsidRDefault="001F3F4B" w:rsidP="009D2BA9">
      <w:pPr>
        <w:jc w:val="center"/>
        <w:rPr>
          <w:b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 w:rsidR="009A7892">
        <w:rPr>
          <w:b/>
          <w:sz w:val="28"/>
          <w:szCs w:val="28"/>
        </w:rPr>
        <w:t>.0</w:t>
      </w:r>
      <w:r w:rsidR="003F787C">
        <w:rPr>
          <w:b/>
          <w:sz w:val="28"/>
          <w:szCs w:val="28"/>
        </w:rPr>
        <w:t>9</w:t>
      </w:r>
      <w:r w:rsidR="002C3754">
        <w:rPr>
          <w:b/>
          <w:sz w:val="28"/>
          <w:szCs w:val="28"/>
        </w:rPr>
        <w:t>.20</w:t>
      </w:r>
      <w:r w:rsidR="001D1E1B">
        <w:rPr>
          <w:b/>
          <w:sz w:val="28"/>
          <w:szCs w:val="28"/>
        </w:rPr>
        <w:t>2</w:t>
      </w:r>
      <w:r w:rsidR="003F787C">
        <w:rPr>
          <w:b/>
          <w:sz w:val="28"/>
          <w:szCs w:val="28"/>
        </w:rPr>
        <w:t>3</w:t>
      </w:r>
      <w:r w:rsidR="002C3754">
        <w:rPr>
          <w:b/>
          <w:sz w:val="28"/>
          <w:szCs w:val="28"/>
        </w:rPr>
        <w:t>r</w:t>
      </w:r>
      <w:r w:rsidR="009D2BA9" w:rsidRPr="009D2BA9">
        <w:rPr>
          <w:b/>
        </w:rPr>
        <w:t>.</w:t>
      </w:r>
    </w:p>
    <w:p w14:paraId="425AB720" w14:textId="77777777" w:rsidR="00D23973" w:rsidRDefault="00C43CFB" w:rsidP="00DF66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5645"/>
        <w:gridCol w:w="1279"/>
        <w:gridCol w:w="1273"/>
        <w:gridCol w:w="1269"/>
      </w:tblGrid>
      <w:tr w:rsidR="00D23973" w:rsidRPr="00062EB6" w14:paraId="10E4B05C" w14:textId="77777777" w:rsidTr="00767DE3">
        <w:trPr>
          <w:trHeight w:val="270"/>
        </w:trPr>
        <w:tc>
          <w:tcPr>
            <w:tcW w:w="242" w:type="pct"/>
            <w:vMerge w:val="restart"/>
            <w:vAlign w:val="center"/>
          </w:tcPr>
          <w:p w14:paraId="2D301706" w14:textId="77777777" w:rsidR="00D23973" w:rsidRPr="00062EB6" w:rsidRDefault="00D23973" w:rsidP="00DF6603">
            <w:pPr>
              <w:pStyle w:val="Akapitzlist"/>
              <w:ind w:left="-57" w:right="-57"/>
              <w:jc w:val="center"/>
              <w:rPr>
                <w:b/>
              </w:rPr>
            </w:pPr>
            <w:r w:rsidRPr="00062EB6">
              <w:rPr>
                <w:b/>
              </w:rPr>
              <w:t>Lp</w:t>
            </w:r>
            <w:r w:rsidR="00DF6603">
              <w:rPr>
                <w:b/>
              </w:rPr>
              <w:t>.</w:t>
            </w:r>
          </w:p>
        </w:tc>
        <w:tc>
          <w:tcPr>
            <w:tcW w:w="2837" w:type="pct"/>
            <w:vMerge w:val="restart"/>
            <w:vAlign w:val="center"/>
          </w:tcPr>
          <w:p w14:paraId="28F01733" w14:textId="77777777" w:rsidR="00D23973" w:rsidRPr="00677CC2" w:rsidRDefault="00D23973" w:rsidP="00D2397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677CC2">
              <w:rPr>
                <w:b/>
              </w:rPr>
              <w:t>Element projektu podlegające ocenie</w:t>
            </w:r>
          </w:p>
        </w:tc>
        <w:tc>
          <w:tcPr>
            <w:tcW w:w="643" w:type="pct"/>
            <w:vMerge w:val="restart"/>
            <w:vAlign w:val="center"/>
          </w:tcPr>
          <w:p w14:paraId="1DB6C716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62EB6">
              <w:rPr>
                <w:b/>
              </w:rPr>
              <w:t>Maksymalna punktacja</w:t>
            </w:r>
          </w:p>
        </w:tc>
        <w:tc>
          <w:tcPr>
            <w:tcW w:w="1279" w:type="pct"/>
            <w:gridSpan w:val="2"/>
            <w:vAlign w:val="center"/>
          </w:tcPr>
          <w:p w14:paraId="08005C61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62EB6">
              <w:rPr>
                <w:b/>
              </w:rPr>
              <w:t>Otrzymana punktacja</w:t>
            </w:r>
          </w:p>
        </w:tc>
      </w:tr>
      <w:tr w:rsidR="00D23973" w:rsidRPr="00062EB6" w14:paraId="2093C1E0" w14:textId="77777777" w:rsidTr="00767DE3">
        <w:trPr>
          <w:trHeight w:val="270"/>
        </w:trPr>
        <w:tc>
          <w:tcPr>
            <w:tcW w:w="242" w:type="pct"/>
            <w:vMerge/>
            <w:vAlign w:val="center"/>
          </w:tcPr>
          <w:p w14:paraId="304E78F6" w14:textId="77777777" w:rsidR="00D23973" w:rsidRPr="00062EB6" w:rsidRDefault="00D23973" w:rsidP="00713F6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837" w:type="pct"/>
            <w:vMerge/>
            <w:vAlign w:val="center"/>
          </w:tcPr>
          <w:p w14:paraId="4D835068" w14:textId="77777777" w:rsidR="00D23973" w:rsidRPr="00677CC2" w:rsidRDefault="00D23973" w:rsidP="00D23973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643" w:type="pct"/>
            <w:vMerge/>
            <w:vAlign w:val="center"/>
          </w:tcPr>
          <w:p w14:paraId="41B073DB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</w:p>
        </w:tc>
        <w:tc>
          <w:tcPr>
            <w:tcW w:w="640" w:type="pct"/>
            <w:vAlign w:val="center"/>
          </w:tcPr>
          <w:p w14:paraId="29597CBD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Sprawdz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9" w:type="pct"/>
            <w:vAlign w:val="center"/>
          </w:tcPr>
          <w:p w14:paraId="691332E1" w14:textId="77777777" w:rsidR="00D23973" w:rsidRPr="00062EB6" w:rsidRDefault="00D23973" w:rsidP="00D23973">
            <w:pPr>
              <w:pStyle w:val="Akapitzlist"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D23973">
              <w:rPr>
                <w:b/>
              </w:rPr>
              <w:t xml:space="preserve">2 </w:t>
            </w:r>
            <w:proofErr w:type="spellStart"/>
            <w:r w:rsidRPr="00D23973">
              <w:rPr>
                <w:b/>
              </w:rPr>
              <w:t>Sprawdz</w:t>
            </w:r>
            <w:proofErr w:type="spellEnd"/>
            <w:r w:rsidRPr="00D23973">
              <w:rPr>
                <w:b/>
              </w:rPr>
              <w:t>.</w:t>
            </w:r>
          </w:p>
        </w:tc>
      </w:tr>
      <w:tr w:rsidR="00CC4B03" w:rsidRPr="00062EB6" w14:paraId="6839C170" w14:textId="77777777" w:rsidTr="00767DE3">
        <w:trPr>
          <w:trHeight w:val="1005"/>
        </w:trPr>
        <w:tc>
          <w:tcPr>
            <w:tcW w:w="242" w:type="pct"/>
            <w:vAlign w:val="center"/>
          </w:tcPr>
          <w:p w14:paraId="72AFA985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58075827" w14:textId="77777777" w:rsidR="00D23973" w:rsidRPr="00677CC2" w:rsidRDefault="00D23973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77CC2">
              <w:rPr>
                <w:sz w:val="20"/>
                <w:szCs w:val="20"/>
              </w:rPr>
              <w:t xml:space="preserve">aplikant otrzymuje </w:t>
            </w:r>
            <w:r w:rsidRPr="00677CC2">
              <w:rPr>
                <w:b/>
                <w:sz w:val="20"/>
                <w:szCs w:val="20"/>
              </w:rPr>
              <w:t xml:space="preserve">ocenę niedostateczną </w:t>
            </w:r>
            <w:r w:rsidRPr="00677CC2">
              <w:rPr>
                <w:sz w:val="20"/>
                <w:szCs w:val="20"/>
              </w:rPr>
              <w:t xml:space="preserve">(bez względu na uzyskaną ogółem liczbę punktów) jeżeli podjął </w:t>
            </w:r>
            <w:r w:rsidRPr="00677CC2">
              <w:rPr>
                <w:sz w:val="20"/>
                <w:szCs w:val="20"/>
                <w:u w:val="single"/>
              </w:rPr>
              <w:t>błędną decyzję</w:t>
            </w:r>
            <w:r w:rsidRPr="00677CC2">
              <w:rPr>
                <w:sz w:val="20"/>
                <w:szCs w:val="20"/>
              </w:rPr>
              <w:t xml:space="preserve"> </w:t>
            </w:r>
            <w:r w:rsidR="00DF6603" w:rsidRPr="00677CC2">
              <w:rPr>
                <w:sz w:val="20"/>
                <w:szCs w:val="20"/>
              </w:rPr>
              <w:br/>
            </w:r>
            <w:r w:rsidRPr="00677CC2">
              <w:rPr>
                <w:sz w:val="20"/>
                <w:szCs w:val="20"/>
              </w:rPr>
              <w:t>o zredagowaniu opinii o braku podstaw do wniesienia apelacji (podczas, gdy kazus „kwalifikuje się” do wywiedzenia apelacji),</w:t>
            </w:r>
          </w:p>
        </w:tc>
        <w:tc>
          <w:tcPr>
            <w:tcW w:w="643" w:type="pct"/>
            <w:vAlign w:val="center"/>
          </w:tcPr>
          <w:p w14:paraId="2CCDC309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640" w:type="pct"/>
          </w:tcPr>
          <w:p w14:paraId="6CBFF533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1B2EA9EE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CC4B03" w:rsidRPr="00062EB6" w14:paraId="30EB0E98" w14:textId="77777777" w:rsidTr="00767DE3">
        <w:tc>
          <w:tcPr>
            <w:tcW w:w="242" w:type="pct"/>
            <w:vAlign w:val="center"/>
          </w:tcPr>
          <w:p w14:paraId="0ABEC573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53A9857F" w14:textId="54CAFB65" w:rsidR="00D23973" w:rsidRPr="00677CC2" w:rsidRDefault="00D23973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77CC2">
              <w:rPr>
                <w:sz w:val="20"/>
                <w:szCs w:val="20"/>
              </w:rPr>
              <w:t xml:space="preserve">aplikant otrzymuje </w:t>
            </w:r>
            <w:r w:rsidRPr="00677CC2">
              <w:rPr>
                <w:b/>
                <w:sz w:val="20"/>
                <w:szCs w:val="20"/>
              </w:rPr>
              <w:t xml:space="preserve">2 punkty </w:t>
            </w:r>
            <w:r w:rsidRPr="00677CC2">
              <w:rPr>
                <w:sz w:val="20"/>
                <w:szCs w:val="20"/>
              </w:rPr>
              <w:t xml:space="preserve">jeżeli podjął prawidłową decyzję </w:t>
            </w:r>
            <w:r w:rsidR="001633B1">
              <w:rPr>
                <w:sz w:val="20"/>
                <w:szCs w:val="20"/>
              </w:rPr>
              <w:br/>
            </w:r>
            <w:r w:rsidRPr="00677CC2">
              <w:rPr>
                <w:sz w:val="20"/>
                <w:szCs w:val="20"/>
              </w:rPr>
              <w:t>o wywiedzeniu apelacji</w:t>
            </w:r>
            <w:r w:rsidR="00767DE3">
              <w:rPr>
                <w:sz w:val="20"/>
                <w:szCs w:val="20"/>
              </w:rPr>
              <w:t xml:space="preserve"> i </w:t>
            </w:r>
            <w:r w:rsidRPr="00677CC2">
              <w:rPr>
                <w:sz w:val="20"/>
                <w:szCs w:val="20"/>
              </w:rPr>
              <w:t xml:space="preserve">apelacja spełnia co do zasady wymogi </w:t>
            </w:r>
            <w:r w:rsidR="00767DE3">
              <w:rPr>
                <w:sz w:val="20"/>
                <w:szCs w:val="20"/>
              </w:rPr>
              <w:t xml:space="preserve">konstrukcyjne - </w:t>
            </w:r>
            <w:r w:rsidRPr="00677CC2">
              <w:rPr>
                <w:sz w:val="20"/>
                <w:szCs w:val="20"/>
              </w:rPr>
              <w:t xml:space="preserve">formalne (art. 126 k.p.c. i art. 368 k.p.c.), </w:t>
            </w:r>
          </w:p>
        </w:tc>
        <w:tc>
          <w:tcPr>
            <w:tcW w:w="643" w:type="pct"/>
            <w:vAlign w:val="center"/>
          </w:tcPr>
          <w:p w14:paraId="2973463C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  <w:r w:rsidRPr="00062EB6">
              <w:rPr>
                <w:b/>
              </w:rPr>
              <w:t>2</w:t>
            </w:r>
          </w:p>
        </w:tc>
        <w:tc>
          <w:tcPr>
            <w:tcW w:w="640" w:type="pct"/>
          </w:tcPr>
          <w:p w14:paraId="465A3141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0D207311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CC4B03" w:rsidRPr="00062EB6" w14:paraId="6788EEED" w14:textId="77777777" w:rsidTr="00767DE3">
        <w:tc>
          <w:tcPr>
            <w:tcW w:w="242" w:type="pct"/>
            <w:vAlign w:val="center"/>
          </w:tcPr>
          <w:p w14:paraId="449BB8A2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4438690F" w14:textId="4963A5A3" w:rsidR="00D23973" w:rsidRPr="006C3006" w:rsidRDefault="003F787C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C3006">
              <w:rPr>
                <w:sz w:val="20"/>
                <w:szCs w:val="20"/>
              </w:rPr>
              <w:t xml:space="preserve">- </w:t>
            </w:r>
            <w:r w:rsidR="00D23973" w:rsidRPr="006C3006">
              <w:rPr>
                <w:sz w:val="20"/>
                <w:szCs w:val="20"/>
              </w:rPr>
              <w:t xml:space="preserve">aplikant otrzymuje w ramach tego kryterium </w:t>
            </w:r>
            <w:r w:rsidR="00D23973" w:rsidRPr="006C3006">
              <w:rPr>
                <w:b/>
                <w:sz w:val="20"/>
                <w:szCs w:val="20"/>
              </w:rPr>
              <w:t>4 punkty</w:t>
            </w:r>
            <w:r w:rsidR="00D23973" w:rsidRPr="006C3006">
              <w:rPr>
                <w:sz w:val="20"/>
                <w:szCs w:val="20"/>
              </w:rPr>
              <w:t xml:space="preserve"> jeżeli </w:t>
            </w:r>
            <w:r w:rsidRPr="006C3006">
              <w:rPr>
                <w:sz w:val="20"/>
                <w:szCs w:val="20"/>
              </w:rPr>
              <w:t xml:space="preserve">zaskarża wyrok w części w jakiej sąd </w:t>
            </w:r>
            <w:r w:rsidR="006C3006" w:rsidRPr="006C3006">
              <w:rPr>
                <w:sz w:val="20"/>
                <w:szCs w:val="20"/>
              </w:rPr>
              <w:t xml:space="preserve">oddalił powództwo co do kwoty 30 000 zł w pkt. 1 wyroku </w:t>
            </w:r>
            <w:r w:rsidRPr="006C3006">
              <w:rPr>
                <w:sz w:val="20"/>
                <w:szCs w:val="20"/>
              </w:rPr>
              <w:t>oraz w zakresie pkt. 2 wyroku</w:t>
            </w:r>
          </w:p>
          <w:p w14:paraId="2506E968" w14:textId="1833B1DE" w:rsidR="003F787C" w:rsidRPr="00677CC2" w:rsidRDefault="003F787C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C3006">
              <w:rPr>
                <w:sz w:val="20"/>
                <w:szCs w:val="20"/>
              </w:rPr>
              <w:t xml:space="preserve">- w przypadku zaskarżenia wyroku w całości, albo w innym zakresie jak powyżej  aplikant otrzymuje tylko </w:t>
            </w:r>
            <w:r w:rsidRPr="006C3006">
              <w:rPr>
                <w:b/>
                <w:bCs/>
                <w:sz w:val="20"/>
                <w:szCs w:val="20"/>
              </w:rPr>
              <w:t>2</w:t>
            </w:r>
            <w:r w:rsidRPr="006C3006">
              <w:rPr>
                <w:b/>
                <w:sz w:val="20"/>
                <w:szCs w:val="20"/>
              </w:rPr>
              <w:t xml:space="preserve"> punkty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14:paraId="15350A5C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  <w:r w:rsidRPr="00062EB6">
              <w:rPr>
                <w:b/>
              </w:rPr>
              <w:t>4</w:t>
            </w:r>
          </w:p>
        </w:tc>
        <w:tc>
          <w:tcPr>
            <w:tcW w:w="640" w:type="pct"/>
          </w:tcPr>
          <w:p w14:paraId="2EDB1B27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26AD75B2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CC4B03" w:rsidRPr="00062EB6" w14:paraId="1DBF410E" w14:textId="77777777" w:rsidTr="00767DE3">
        <w:tc>
          <w:tcPr>
            <w:tcW w:w="242" w:type="pct"/>
            <w:vAlign w:val="center"/>
          </w:tcPr>
          <w:p w14:paraId="0B42DBF5" w14:textId="77777777" w:rsidR="00D23973" w:rsidRPr="00062EB6" w:rsidRDefault="00D23973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42D3BF29" w14:textId="5A295C8B" w:rsidR="00D23973" w:rsidRPr="00061FFA" w:rsidRDefault="00D23973" w:rsidP="00D23973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61FFA">
              <w:rPr>
                <w:bCs/>
                <w:sz w:val="20"/>
                <w:szCs w:val="20"/>
              </w:rPr>
              <w:t xml:space="preserve">aplikant otrzymuje w ramach tego </w:t>
            </w:r>
            <w:r w:rsidRPr="00061FFA">
              <w:rPr>
                <w:b/>
                <w:sz w:val="20"/>
                <w:szCs w:val="20"/>
              </w:rPr>
              <w:t xml:space="preserve">kryterium </w:t>
            </w:r>
            <w:r w:rsidR="003F787C" w:rsidRPr="00061FFA">
              <w:rPr>
                <w:b/>
                <w:sz w:val="20"/>
                <w:szCs w:val="20"/>
              </w:rPr>
              <w:t xml:space="preserve">maksymalnie </w:t>
            </w:r>
            <w:r w:rsidR="00061FFA" w:rsidRPr="00061FFA">
              <w:rPr>
                <w:b/>
                <w:sz w:val="20"/>
                <w:szCs w:val="20"/>
              </w:rPr>
              <w:t xml:space="preserve"> 1</w:t>
            </w:r>
            <w:r w:rsidR="0074412C">
              <w:rPr>
                <w:b/>
                <w:sz w:val="20"/>
                <w:szCs w:val="20"/>
              </w:rPr>
              <w:t>2</w:t>
            </w:r>
            <w:r w:rsidR="00061FFA" w:rsidRPr="00061FFA">
              <w:rPr>
                <w:b/>
                <w:sz w:val="20"/>
                <w:szCs w:val="20"/>
              </w:rPr>
              <w:t xml:space="preserve"> </w:t>
            </w:r>
            <w:r w:rsidRPr="00061FFA">
              <w:rPr>
                <w:b/>
                <w:sz w:val="20"/>
                <w:szCs w:val="20"/>
              </w:rPr>
              <w:t>punktów</w:t>
            </w:r>
            <w:r w:rsidRPr="00061FFA">
              <w:rPr>
                <w:bCs/>
                <w:sz w:val="20"/>
                <w:szCs w:val="20"/>
              </w:rPr>
              <w:t xml:space="preserve"> </w:t>
            </w:r>
            <w:r w:rsidR="003F787C" w:rsidRPr="00061FFA">
              <w:rPr>
                <w:bCs/>
                <w:sz w:val="20"/>
                <w:szCs w:val="20"/>
              </w:rPr>
              <w:t xml:space="preserve"> jeżeli postawi zarzuty naruszenia prawa procesowego </w:t>
            </w:r>
            <w:r w:rsidR="0074412C">
              <w:rPr>
                <w:bCs/>
                <w:sz w:val="20"/>
                <w:szCs w:val="20"/>
              </w:rPr>
              <w:t xml:space="preserve">mające wpływ na treść orzeczenia </w:t>
            </w:r>
            <w:r w:rsidR="00C04292" w:rsidRPr="00061FFA">
              <w:rPr>
                <w:bCs/>
                <w:sz w:val="20"/>
                <w:szCs w:val="20"/>
              </w:rPr>
              <w:t>tj.</w:t>
            </w:r>
            <w:r w:rsidR="003F787C" w:rsidRPr="00061FFA">
              <w:rPr>
                <w:bCs/>
                <w:sz w:val="20"/>
                <w:szCs w:val="20"/>
              </w:rPr>
              <w:t>;</w:t>
            </w:r>
          </w:p>
          <w:p w14:paraId="1240615E" w14:textId="7949571D" w:rsidR="003F787C" w:rsidRDefault="003F787C" w:rsidP="00D23973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61FFA">
              <w:rPr>
                <w:bCs/>
                <w:sz w:val="20"/>
                <w:szCs w:val="20"/>
              </w:rPr>
              <w:t>-</w:t>
            </w:r>
            <w:r w:rsidRPr="00521E64">
              <w:rPr>
                <w:bCs/>
                <w:sz w:val="20"/>
                <w:szCs w:val="20"/>
              </w:rPr>
              <w:t xml:space="preserve"> art. 205(1) § 1 k.p.c. poprzez wyznaczenie terminu do złożenia odpowiedzi na pozew krótszego niż dwa tygodnie</w:t>
            </w:r>
            <w:r w:rsidR="00061FFA">
              <w:rPr>
                <w:bCs/>
                <w:sz w:val="20"/>
                <w:szCs w:val="20"/>
              </w:rPr>
              <w:t xml:space="preserve"> -</w:t>
            </w:r>
            <w:r w:rsidRPr="00061FFA">
              <w:rPr>
                <w:bCs/>
                <w:sz w:val="20"/>
                <w:szCs w:val="20"/>
              </w:rPr>
              <w:t xml:space="preserve"> </w:t>
            </w:r>
            <w:r w:rsidRPr="00A60F73">
              <w:rPr>
                <w:b/>
                <w:sz w:val="20"/>
                <w:szCs w:val="20"/>
              </w:rPr>
              <w:t>2 punkty,</w:t>
            </w:r>
          </w:p>
          <w:p w14:paraId="74951C91" w14:textId="155C35CB" w:rsidR="006C3006" w:rsidRPr="006C3006" w:rsidRDefault="006C3006" w:rsidP="00D23973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art.. 9 (1) § 1  i § 3 k.p.c. poprzez </w:t>
            </w:r>
            <w:r w:rsidRPr="006C3006">
              <w:rPr>
                <w:bCs/>
                <w:sz w:val="20"/>
                <w:szCs w:val="20"/>
              </w:rPr>
              <w:t>bezzasadny zakaz nagrywania dźwięku</w:t>
            </w:r>
          </w:p>
          <w:p w14:paraId="482431BA" w14:textId="0A202CB6" w:rsidR="00521E64" w:rsidRPr="00061FFA" w:rsidRDefault="00521E64" w:rsidP="00521E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61FFA">
              <w:rPr>
                <w:bCs/>
                <w:sz w:val="20"/>
                <w:szCs w:val="20"/>
              </w:rPr>
              <w:t xml:space="preserve">- art. 235 (2) § 2 k.p.c. albowiem </w:t>
            </w:r>
            <w:r w:rsidR="00061FFA">
              <w:rPr>
                <w:bCs/>
                <w:sz w:val="20"/>
                <w:szCs w:val="20"/>
              </w:rPr>
              <w:t xml:space="preserve">sąd w postanowieniu o pominięciu dowodów </w:t>
            </w:r>
            <w:r w:rsidRPr="00061FFA">
              <w:rPr>
                <w:bCs/>
                <w:sz w:val="20"/>
                <w:szCs w:val="20"/>
              </w:rPr>
              <w:t>nie wskazał podstawy prawnej rozstrzygnięcia o pominięciu dowodów</w:t>
            </w:r>
            <w:r w:rsidR="00061FFA">
              <w:rPr>
                <w:bCs/>
                <w:sz w:val="20"/>
                <w:szCs w:val="20"/>
              </w:rPr>
              <w:t xml:space="preserve"> -</w:t>
            </w:r>
            <w:r w:rsidR="00061FFA" w:rsidRPr="00061FFA">
              <w:rPr>
                <w:bCs/>
                <w:sz w:val="20"/>
                <w:szCs w:val="20"/>
              </w:rPr>
              <w:t xml:space="preserve"> </w:t>
            </w:r>
            <w:r w:rsidR="00061FFA" w:rsidRPr="00061FFA">
              <w:rPr>
                <w:b/>
                <w:sz w:val="20"/>
                <w:szCs w:val="20"/>
              </w:rPr>
              <w:t>2 punkty</w:t>
            </w:r>
            <w:r w:rsidR="00061FFA" w:rsidRPr="00061FFA">
              <w:rPr>
                <w:bCs/>
                <w:sz w:val="20"/>
                <w:szCs w:val="20"/>
              </w:rPr>
              <w:t>,</w:t>
            </w:r>
          </w:p>
          <w:p w14:paraId="4E0F3BF7" w14:textId="1877E912" w:rsidR="003F787C" w:rsidRDefault="00521E64" w:rsidP="00521E64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61FFA">
              <w:rPr>
                <w:bCs/>
                <w:sz w:val="20"/>
                <w:szCs w:val="20"/>
              </w:rPr>
              <w:t xml:space="preserve">-  art. 227 k.p.c. i art. 235 (1) § 1 pkt. 1-6 k.p.c. </w:t>
            </w:r>
            <w:r w:rsidR="00061FFA">
              <w:rPr>
                <w:bCs/>
                <w:sz w:val="20"/>
                <w:szCs w:val="20"/>
              </w:rPr>
              <w:t xml:space="preserve">gdyż </w:t>
            </w:r>
            <w:r w:rsidR="00061FFA" w:rsidRPr="00061FFA">
              <w:rPr>
                <w:bCs/>
                <w:sz w:val="20"/>
                <w:szCs w:val="20"/>
              </w:rPr>
              <w:t>pominięte dowody w</w:t>
            </w:r>
            <w:r w:rsidR="0075536B">
              <w:rPr>
                <w:bCs/>
                <w:sz w:val="20"/>
                <w:szCs w:val="20"/>
              </w:rPr>
              <w:t xml:space="preserve"> pkt</w:t>
            </w:r>
            <w:r w:rsidR="00061FFA" w:rsidRPr="00061FFA">
              <w:rPr>
                <w:bCs/>
                <w:sz w:val="20"/>
                <w:szCs w:val="20"/>
              </w:rPr>
              <w:t xml:space="preserve"> 1</w:t>
            </w:r>
            <w:r w:rsidR="006C3006">
              <w:rPr>
                <w:bCs/>
                <w:sz w:val="20"/>
                <w:szCs w:val="20"/>
              </w:rPr>
              <w:t xml:space="preserve">  z przelewów załączonych do pozwu</w:t>
            </w:r>
            <w:r w:rsidR="00061FFA" w:rsidRPr="00061FFA">
              <w:rPr>
                <w:bCs/>
                <w:sz w:val="20"/>
                <w:szCs w:val="20"/>
              </w:rPr>
              <w:t xml:space="preserve"> </w:t>
            </w:r>
            <w:r w:rsidR="00061FFA">
              <w:rPr>
                <w:bCs/>
                <w:sz w:val="20"/>
                <w:szCs w:val="20"/>
              </w:rPr>
              <w:t xml:space="preserve">w postanowieniu o pominięciu dowodów </w:t>
            </w:r>
            <w:r w:rsidRPr="00061FFA">
              <w:rPr>
                <w:bCs/>
                <w:sz w:val="20"/>
                <w:szCs w:val="20"/>
              </w:rPr>
              <w:t>miały za przedmiot fakty istotne dla rozstrzygnięcia  sprawy</w:t>
            </w:r>
            <w:r w:rsidR="006C3006">
              <w:rPr>
                <w:bCs/>
                <w:sz w:val="20"/>
                <w:szCs w:val="20"/>
              </w:rPr>
              <w:t xml:space="preserve"> tj. fakt przelewu środków na zakup samochodu MINI ONE</w:t>
            </w:r>
            <w:r w:rsidRPr="00061FFA">
              <w:rPr>
                <w:bCs/>
                <w:sz w:val="20"/>
                <w:szCs w:val="20"/>
              </w:rPr>
              <w:t xml:space="preserve">  i nie zachodziła żadna z przesłanek dla pominięcia tych dowodów wskazana w art. 235 (1) § 1 pkt. 1-6 k.p.c.</w:t>
            </w:r>
            <w:r w:rsidR="00061FFA">
              <w:rPr>
                <w:bCs/>
                <w:sz w:val="20"/>
                <w:szCs w:val="20"/>
              </w:rPr>
              <w:t xml:space="preserve"> -</w:t>
            </w:r>
            <w:r w:rsidR="00061FFA" w:rsidRPr="00061FFA">
              <w:rPr>
                <w:bCs/>
                <w:sz w:val="20"/>
                <w:szCs w:val="20"/>
              </w:rPr>
              <w:t xml:space="preserve"> </w:t>
            </w:r>
            <w:r w:rsidR="00061FFA" w:rsidRPr="00061FFA">
              <w:rPr>
                <w:b/>
                <w:sz w:val="20"/>
                <w:szCs w:val="20"/>
              </w:rPr>
              <w:t>2 punkty</w:t>
            </w:r>
            <w:r w:rsidR="00061FFA" w:rsidRPr="00061FFA">
              <w:rPr>
                <w:bCs/>
                <w:sz w:val="20"/>
                <w:szCs w:val="20"/>
              </w:rPr>
              <w:t>,</w:t>
            </w:r>
          </w:p>
          <w:p w14:paraId="4CEBCA83" w14:textId="0D5FFA81" w:rsidR="006C3006" w:rsidRDefault="006C3006" w:rsidP="00521E64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61FFA">
              <w:rPr>
                <w:bCs/>
                <w:sz w:val="20"/>
                <w:szCs w:val="20"/>
              </w:rPr>
              <w:t xml:space="preserve">-art. 227 k.p.c. i </w:t>
            </w:r>
            <w:r>
              <w:rPr>
                <w:bCs/>
                <w:sz w:val="20"/>
                <w:szCs w:val="20"/>
              </w:rPr>
              <w:t xml:space="preserve">299 k.p.c. i </w:t>
            </w:r>
            <w:r w:rsidRPr="00061FFA">
              <w:rPr>
                <w:bCs/>
                <w:sz w:val="20"/>
                <w:szCs w:val="20"/>
              </w:rPr>
              <w:t xml:space="preserve">art. 235 (1) § 1 pkt. 1-6 k.p.c. </w:t>
            </w:r>
            <w:r>
              <w:rPr>
                <w:bCs/>
                <w:sz w:val="20"/>
                <w:szCs w:val="20"/>
              </w:rPr>
              <w:t xml:space="preserve">gdyż </w:t>
            </w:r>
            <w:r w:rsidRPr="00061FFA">
              <w:rPr>
                <w:bCs/>
                <w:sz w:val="20"/>
                <w:szCs w:val="20"/>
              </w:rPr>
              <w:t>pominię</w:t>
            </w:r>
            <w:r>
              <w:rPr>
                <w:bCs/>
                <w:sz w:val="20"/>
                <w:szCs w:val="20"/>
              </w:rPr>
              <w:t xml:space="preserve">to dowód  z przesłuchania stron  który </w:t>
            </w:r>
            <w:r w:rsidRPr="00061FFA">
              <w:rPr>
                <w:bCs/>
                <w:sz w:val="20"/>
                <w:szCs w:val="20"/>
              </w:rPr>
              <w:t>miały za przedmiot fakty istotne dla rozstrzygnięcia  sprawy.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061FFA">
              <w:rPr>
                <w:bCs/>
                <w:sz w:val="20"/>
                <w:szCs w:val="20"/>
              </w:rPr>
              <w:t xml:space="preserve"> </w:t>
            </w:r>
            <w:r w:rsidRPr="00061FFA">
              <w:rPr>
                <w:b/>
                <w:sz w:val="20"/>
                <w:szCs w:val="20"/>
              </w:rPr>
              <w:t>2 punkty</w:t>
            </w:r>
            <w:r w:rsidRPr="00061FFA">
              <w:rPr>
                <w:bCs/>
                <w:sz w:val="20"/>
                <w:szCs w:val="20"/>
              </w:rPr>
              <w:t>,</w:t>
            </w:r>
          </w:p>
          <w:p w14:paraId="6354BB47" w14:textId="43C000DB" w:rsidR="00061FFA" w:rsidRDefault="00061FFA" w:rsidP="00521E64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61FFA">
              <w:rPr>
                <w:bCs/>
                <w:sz w:val="20"/>
                <w:szCs w:val="20"/>
              </w:rPr>
              <w:t>art. 224 § 1 k.p.c. albowiem</w:t>
            </w:r>
            <w:r>
              <w:rPr>
                <w:bCs/>
                <w:sz w:val="20"/>
                <w:szCs w:val="20"/>
              </w:rPr>
              <w:t xml:space="preserve"> sąd </w:t>
            </w:r>
            <w:r w:rsidRPr="00061FFA">
              <w:rPr>
                <w:bCs/>
                <w:sz w:val="20"/>
                <w:szCs w:val="20"/>
              </w:rPr>
              <w:t>zamknął rozprawę bez udzielenia głosu stronom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061FFA">
              <w:rPr>
                <w:bCs/>
                <w:sz w:val="20"/>
                <w:szCs w:val="20"/>
              </w:rPr>
              <w:t xml:space="preserve"> </w:t>
            </w:r>
            <w:r w:rsidRPr="00061FFA">
              <w:rPr>
                <w:b/>
                <w:sz w:val="20"/>
                <w:szCs w:val="20"/>
              </w:rPr>
              <w:t>2 punkty</w:t>
            </w:r>
            <w:r w:rsidRPr="00061FFA">
              <w:rPr>
                <w:bCs/>
                <w:sz w:val="20"/>
                <w:szCs w:val="20"/>
              </w:rPr>
              <w:t>,</w:t>
            </w:r>
          </w:p>
          <w:p w14:paraId="1332281D" w14:textId="33AFE0C3" w:rsidR="00061FFA" w:rsidRDefault="00061FFA" w:rsidP="00521E64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61FFA">
              <w:rPr>
                <w:bCs/>
                <w:sz w:val="20"/>
                <w:szCs w:val="20"/>
              </w:rPr>
              <w:t xml:space="preserve">art. 326 § 1 k.p.c.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061FFA">
              <w:rPr>
                <w:bCs/>
                <w:sz w:val="20"/>
                <w:szCs w:val="20"/>
              </w:rPr>
              <w:t>termin na ogłoszenie wyroku może wyjątkowo wynosić miesiąc po zamknięciu rozprawy gdy materiał sprawy jest szczególnie obszerny lub sąd jest znacznie obciążony,</w:t>
            </w:r>
            <w:r w:rsidR="0075536B">
              <w:rPr>
                <w:bCs/>
                <w:sz w:val="20"/>
                <w:szCs w:val="20"/>
              </w:rPr>
              <w:br/>
            </w:r>
            <w:r w:rsidRPr="00061FFA">
              <w:rPr>
                <w:bCs/>
                <w:sz w:val="20"/>
                <w:szCs w:val="20"/>
              </w:rPr>
              <w:t xml:space="preserve"> a termin </w:t>
            </w:r>
            <w:r w:rsidR="0075536B">
              <w:rPr>
                <w:bCs/>
                <w:sz w:val="20"/>
                <w:szCs w:val="20"/>
              </w:rPr>
              <w:t>wskazany przez sąd jest dłuższy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61FFA">
              <w:rPr>
                <w:bCs/>
                <w:sz w:val="20"/>
                <w:szCs w:val="20"/>
              </w:rPr>
              <w:t>bo  to miesiąc plus 1 dzień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061FFA">
              <w:rPr>
                <w:bCs/>
                <w:sz w:val="20"/>
                <w:szCs w:val="20"/>
              </w:rPr>
              <w:t xml:space="preserve"> </w:t>
            </w:r>
            <w:r w:rsidRPr="00061FFA">
              <w:rPr>
                <w:b/>
                <w:sz w:val="20"/>
                <w:szCs w:val="20"/>
              </w:rPr>
              <w:t>2 punkty,</w:t>
            </w:r>
          </w:p>
          <w:p w14:paraId="26B5DDED" w14:textId="77E6900B" w:rsidR="00061FFA" w:rsidRPr="00061FFA" w:rsidRDefault="00061FFA" w:rsidP="00521E64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61FFA">
              <w:rPr>
                <w:bCs/>
                <w:sz w:val="20"/>
                <w:szCs w:val="20"/>
              </w:rPr>
              <w:t>art. 32</w:t>
            </w:r>
            <w:r w:rsidR="006C3006">
              <w:rPr>
                <w:bCs/>
                <w:sz w:val="20"/>
                <w:szCs w:val="20"/>
              </w:rPr>
              <w:t xml:space="preserve">6 § 4 </w:t>
            </w:r>
            <w:r w:rsidRPr="00061FFA">
              <w:rPr>
                <w:bCs/>
                <w:sz w:val="20"/>
                <w:szCs w:val="20"/>
              </w:rPr>
              <w:t xml:space="preserve"> k.p.c. poprzez </w:t>
            </w:r>
            <w:r w:rsidR="006C3006">
              <w:rPr>
                <w:rFonts w:ascii="Verdana" w:hAnsi="Verdana"/>
                <w:color w:val="000000"/>
                <w:sz w:val="20"/>
                <w:szCs w:val="20"/>
              </w:rPr>
              <w:t>bezzasadne odstąpienie od odczytywania wyroku i podawania motywów rozstrzygnięcia</w:t>
            </w:r>
            <w:r w:rsidR="006C3006">
              <w:rPr>
                <w:bCs/>
                <w:sz w:val="20"/>
                <w:szCs w:val="20"/>
              </w:rPr>
              <w:t xml:space="preserve"> skoro stawiła się </w:t>
            </w:r>
            <w:proofErr w:type="spellStart"/>
            <w:r w:rsidR="006C3006" w:rsidRPr="00EF39E3">
              <w:t>apl</w:t>
            </w:r>
            <w:proofErr w:type="spellEnd"/>
            <w:r w:rsidR="006C3006" w:rsidRPr="00EF39E3">
              <w:t>. adw. Ignacy Łuk</w:t>
            </w:r>
            <w:r w:rsidR="006C3006">
              <w:t xml:space="preserve"> w charakterze publiczności na publikację </w:t>
            </w:r>
            <w:r w:rsidRPr="00061FFA">
              <w:rPr>
                <w:bCs/>
                <w:sz w:val="20"/>
                <w:szCs w:val="20"/>
              </w:rPr>
              <w:t>, </w:t>
            </w:r>
            <w:r>
              <w:rPr>
                <w:bCs/>
                <w:sz w:val="20"/>
                <w:szCs w:val="20"/>
              </w:rPr>
              <w:t>-</w:t>
            </w:r>
            <w:r w:rsidRPr="00061FFA">
              <w:rPr>
                <w:bCs/>
                <w:sz w:val="20"/>
                <w:szCs w:val="20"/>
              </w:rPr>
              <w:t xml:space="preserve"> </w:t>
            </w:r>
            <w:r w:rsidRPr="00061FFA">
              <w:rPr>
                <w:b/>
                <w:sz w:val="20"/>
                <w:szCs w:val="20"/>
              </w:rPr>
              <w:t>2 punkty,</w:t>
            </w:r>
          </w:p>
          <w:p w14:paraId="1EFD0206" w14:textId="03477BC1" w:rsidR="003F787C" w:rsidRPr="00061FFA" w:rsidRDefault="003F787C" w:rsidP="00D23973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B43669C" w14:textId="26D84B75" w:rsidR="00D23973" w:rsidRPr="00062EB6" w:rsidRDefault="0074412C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0F73">
              <w:rPr>
                <w:b/>
              </w:rPr>
              <w:t>4</w:t>
            </w:r>
          </w:p>
        </w:tc>
        <w:tc>
          <w:tcPr>
            <w:tcW w:w="640" w:type="pct"/>
          </w:tcPr>
          <w:p w14:paraId="13C464FD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7062EA31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  <w:tr w:rsidR="0074412C" w:rsidRPr="00062EB6" w14:paraId="557C756A" w14:textId="77777777" w:rsidTr="00767DE3">
        <w:trPr>
          <w:trHeight w:val="313"/>
        </w:trPr>
        <w:tc>
          <w:tcPr>
            <w:tcW w:w="242" w:type="pct"/>
            <w:vAlign w:val="center"/>
          </w:tcPr>
          <w:p w14:paraId="1C636158" w14:textId="77777777" w:rsidR="0074412C" w:rsidRPr="00062EB6" w:rsidRDefault="0074412C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22B1563A" w14:textId="205CC35C" w:rsidR="0074412C" w:rsidRDefault="0074412C" w:rsidP="0074412C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61FFA">
              <w:rPr>
                <w:bCs/>
                <w:sz w:val="20"/>
                <w:szCs w:val="20"/>
              </w:rPr>
              <w:t xml:space="preserve">aplikant otrzymuje w ramach tego </w:t>
            </w:r>
            <w:r w:rsidR="00C04292">
              <w:rPr>
                <w:b/>
                <w:sz w:val="20"/>
                <w:szCs w:val="20"/>
              </w:rPr>
              <w:t xml:space="preserve">kryterium maksymalnie </w:t>
            </w:r>
            <w:r w:rsidR="00A60F73">
              <w:rPr>
                <w:b/>
                <w:sz w:val="20"/>
                <w:szCs w:val="20"/>
              </w:rPr>
              <w:t>2</w:t>
            </w:r>
            <w:r w:rsidR="00C04292" w:rsidRPr="00061FFA">
              <w:rPr>
                <w:b/>
                <w:sz w:val="20"/>
                <w:szCs w:val="20"/>
              </w:rPr>
              <w:t>punkt</w:t>
            </w:r>
            <w:r w:rsidR="00C04292">
              <w:rPr>
                <w:b/>
                <w:sz w:val="20"/>
                <w:szCs w:val="20"/>
              </w:rPr>
              <w:t>y</w:t>
            </w:r>
            <w:r w:rsidR="00C04292" w:rsidRPr="00061FFA">
              <w:rPr>
                <w:bCs/>
                <w:sz w:val="20"/>
                <w:szCs w:val="20"/>
              </w:rPr>
              <w:t xml:space="preserve"> jeżeli</w:t>
            </w:r>
            <w:r w:rsidRPr="00061FFA">
              <w:rPr>
                <w:bCs/>
                <w:sz w:val="20"/>
                <w:szCs w:val="20"/>
              </w:rPr>
              <w:t xml:space="preserve"> postawi zarzuty naruszenia prawa </w:t>
            </w:r>
            <w:r>
              <w:rPr>
                <w:bCs/>
                <w:sz w:val="20"/>
                <w:szCs w:val="20"/>
              </w:rPr>
              <w:t xml:space="preserve">materialnego </w:t>
            </w:r>
            <w:r w:rsidR="00C04292" w:rsidRPr="00061FFA">
              <w:rPr>
                <w:bCs/>
                <w:sz w:val="20"/>
                <w:szCs w:val="20"/>
              </w:rPr>
              <w:t>tj.</w:t>
            </w:r>
            <w:r w:rsidRPr="00061FFA">
              <w:rPr>
                <w:bCs/>
                <w:sz w:val="20"/>
                <w:szCs w:val="20"/>
              </w:rPr>
              <w:t>;</w:t>
            </w:r>
          </w:p>
          <w:p w14:paraId="509ABAE3" w14:textId="59146DB0" w:rsidR="0074412C" w:rsidRPr="0074412C" w:rsidRDefault="00A60F73" w:rsidP="0074412C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art. 405 k.c. </w:t>
            </w:r>
            <w:r w:rsidR="0074412C" w:rsidRPr="0074412C">
              <w:rPr>
                <w:b/>
                <w:sz w:val="20"/>
                <w:szCs w:val="20"/>
              </w:rPr>
              <w:t>2 punkty</w:t>
            </w:r>
            <w:r w:rsidR="0074412C" w:rsidRPr="0074412C">
              <w:rPr>
                <w:bCs/>
                <w:sz w:val="20"/>
                <w:szCs w:val="20"/>
              </w:rPr>
              <w:t>,</w:t>
            </w:r>
          </w:p>
          <w:p w14:paraId="7B6F2E1E" w14:textId="43D4780F" w:rsidR="0074412C" w:rsidRPr="0074412C" w:rsidRDefault="00A60F73" w:rsidP="00A60F73">
            <w:pPr>
              <w:pStyle w:val="Akapitzlist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poprzez nie uznanie przez sąd że doszło bezpodstawnego wzbogacenia pozwanej albowiem uzyskała kosztem powoda korzyść majątkowa w kwocie 30.000 zł z tytułu przelewu na zakup </w:t>
            </w:r>
            <w:r>
              <w:rPr>
                <w:bCs/>
                <w:sz w:val="20"/>
                <w:szCs w:val="20"/>
              </w:rPr>
              <w:lastRenderedPageBreak/>
              <w:t>samochodu MINI One , skoro nabyła za tę korzyść prawo własności tego samochodu</w:t>
            </w:r>
          </w:p>
          <w:p w14:paraId="2B9A2983" w14:textId="77777777" w:rsidR="0074412C" w:rsidRPr="00677CC2" w:rsidRDefault="0074412C" w:rsidP="00415C2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4375770" w14:textId="46301723" w:rsidR="0074412C" w:rsidRPr="00062EB6" w:rsidRDefault="00A60F73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40" w:type="pct"/>
          </w:tcPr>
          <w:p w14:paraId="6A223D26" w14:textId="77777777" w:rsidR="0074412C" w:rsidRPr="00062EB6" w:rsidRDefault="0074412C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3E90D65D" w14:textId="77777777" w:rsidR="0074412C" w:rsidRPr="00062EB6" w:rsidRDefault="0074412C" w:rsidP="00713F62">
            <w:pPr>
              <w:pStyle w:val="Akapitzlist"/>
              <w:ind w:left="0"/>
              <w:jc w:val="both"/>
            </w:pPr>
          </w:p>
        </w:tc>
      </w:tr>
      <w:tr w:rsidR="00415C2C" w:rsidRPr="00062EB6" w14:paraId="6E2D626C" w14:textId="77777777" w:rsidTr="00767DE3">
        <w:trPr>
          <w:trHeight w:val="313"/>
        </w:trPr>
        <w:tc>
          <w:tcPr>
            <w:tcW w:w="242" w:type="pct"/>
            <w:vAlign w:val="center"/>
          </w:tcPr>
          <w:p w14:paraId="070438A4" w14:textId="77777777" w:rsidR="00415C2C" w:rsidRPr="00062EB6" w:rsidRDefault="00415C2C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766BBBB9" w14:textId="77777777" w:rsidR="00415C2C" w:rsidRDefault="00415C2C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wnioskach apelacyjnych należy na podstawie art. 380 k.p.c. wnieść o ponowne przeprowadzenie dowodów pominiętych</w:t>
            </w:r>
          </w:p>
          <w:p w14:paraId="47FDB130" w14:textId="649303EA" w:rsidR="00415C2C" w:rsidRPr="00677CC2" w:rsidRDefault="00415C2C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061FFA">
              <w:rPr>
                <w:bCs/>
                <w:sz w:val="20"/>
                <w:szCs w:val="20"/>
              </w:rPr>
              <w:t xml:space="preserve"> </w:t>
            </w:r>
            <w:r w:rsidRPr="0074412C">
              <w:rPr>
                <w:b/>
                <w:sz w:val="20"/>
                <w:szCs w:val="20"/>
              </w:rPr>
              <w:t>2 punkty</w:t>
            </w:r>
            <w:r w:rsidRPr="0074412C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643" w:type="pct"/>
            <w:vAlign w:val="center"/>
          </w:tcPr>
          <w:p w14:paraId="6A834E75" w14:textId="770A0DFB" w:rsidR="00415C2C" w:rsidRPr="00062EB6" w:rsidRDefault="00415C2C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14:paraId="4A65DE68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411217F1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</w:tr>
      <w:tr w:rsidR="00415C2C" w:rsidRPr="00062EB6" w14:paraId="19776462" w14:textId="77777777" w:rsidTr="00767DE3">
        <w:trPr>
          <w:trHeight w:val="313"/>
        </w:trPr>
        <w:tc>
          <w:tcPr>
            <w:tcW w:w="242" w:type="pct"/>
            <w:vAlign w:val="center"/>
          </w:tcPr>
          <w:p w14:paraId="231B234D" w14:textId="77777777" w:rsidR="00415C2C" w:rsidRPr="00062EB6" w:rsidRDefault="00415C2C" w:rsidP="00D239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7" w:type="pct"/>
            <w:vAlign w:val="center"/>
          </w:tcPr>
          <w:p w14:paraId="76ADEF01" w14:textId="77777777" w:rsidR="00415C2C" w:rsidRDefault="00415C2C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apelacji powinien być postawiony wniosek o</w:t>
            </w:r>
          </w:p>
          <w:p w14:paraId="6AEEC46A" w14:textId="1D705669" w:rsidR="00415C2C" w:rsidRDefault="00415C2C" w:rsidP="00D23973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uchylenie wyroku w zaskarżonej części  w związku z zarzutem naruszenia </w:t>
            </w:r>
            <w:r w:rsidRPr="00061FFA">
              <w:rPr>
                <w:bCs/>
                <w:sz w:val="20"/>
                <w:szCs w:val="20"/>
              </w:rPr>
              <w:t>art. 327 1 §1 pkt. 2 k.p.c. poprzez istotne braki konstrukcyjne uzasadnienia, a w szczególności nie wskazanie materialnej podstawy rozstrzygnięcia i nie odniesienie się do niej, a w konsekwencji tego niemożność poddania się przez wyrok kontroli instancyjnej,</w:t>
            </w:r>
          </w:p>
          <w:p w14:paraId="15608312" w14:textId="0F8FBC33" w:rsidR="00415C2C" w:rsidRDefault="00415C2C" w:rsidP="00D23973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lub ewentualnie o zmianę wyroku w  zaskarżonej części i </w:t>
            </w:r>
            <w:r w:rsidR="006C3006">
              <w:rPr>
                <w:bCs/>
                <w:sz w:val="20"/>
                <w:szCs w:val="20"/>
              </w:rPr>
              <w:t xml:space="preserve">zasądzenie na rzecz powoda kwoty 30.000 zł </w:t>
            </w:r>
            <w:r>
              <w:rPr>
                <w:bCs/>
                <w:sz w:val="20"/>
                <w:szCs w:val="20"/>
              </w:rPr>
              <w:t xml:space="preserve"> oraz zasadzenie kosztów postępowania w tym kosztów zastępstwa procesowego dla poznaje od powoda </w:t>
            </w:r>
          </w:p>
          <w:p w14:paraId="3F1E2C6F" w14:textId="7B1951B5" w:rsidR="00415C2C" w:rsidRPr="00415C2C" w:rsidRDefault="00415C2C" w:rsidP="00D23973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15C2C">
              <w:rPr>
                <w:b/>
                <w:sz w:val="20"/>
                <w:szCs w:val="20"/>
              </w:rPr>
              <w:t>maksymalnie 6 punktów</w:t>
            </w:r>
          </w:p>
          <w:p w14:paraId="632617BD" w14:textId="627D48E0" w:rsidR="00415C2C" w:rsidRPr="00677CC2" w:rsidRDefault="00415C2C" w:rsidP="00D2397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699489" w14:textId="3290F5D3" w:rsidR="00415C2C" w:rsidRPr="00062EB6" w:rsidRDefault="00415C2C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</w:tcPr>
          <w:p w14:paraId="387434AC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5D156959" w14:textId="77777777" w:rsidR="00415C2C" w:rsidRPr="00062EB6" w:rsidRDefault="00415C2C" w:rsidP="00713F62">
            <w:pPr>
              <w:pStyle w:val="Akapitzlist"/>
              <w:ind w:left="0"/>
              <w:jc w:val="both"/>
            </w:pPr>
          </w:p>
        </w:tc>
      </w:tr>
      <w:tr w:rsidR="00D23973" w:rsidRPr="00062EB6" w14:paraId="0A9F11F6" w14:textId="77777777" w:rsidTr="00767DE3">
        <w:trPr>
          <w:trHeight w:val="325"/>
        </w:trPr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5A124" w14:textId="77777777" w:rsidR="00D23973" w:rsidRPr="00062EB6" w:rsidRDefault="00D23973" w:rsidP="00D23973">
            <w:pPr>
              <w:ind w:left="142"/>
            </w:pP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73D34C" w14:textId="77777777" w:rsidR="00D23973" w:rsidRPr="00677CC2" w:rsidRDefault="00D23973" w:rsidP="00D23973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14:paraId="0B7DCFC6" w14:textId="77777777" w:rsidR="00D23973" w:rsidRPr="00062EB6" w:rsidRDefault="00D23973" w:rsidP="00D239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640" w:type="pct"/>
          </w:tcPr>
          <w:p w14:paraId="74988524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  <w:tc>
          <w:tcPr>
            <w:tcW w:w="639" w:type="pct"/>
          </w:tcPr>
          <w:p w14:paraId="1A38A859" w14:textId="77777777" w:rsidR="00D23973" w:rsidRPr="00062EB6" w:rsidRDefault="00D23973" w:rsidP="00713F62">
            <w:pPr>
              <w:pStyle w:val="Akapitzlist"/>
              <w:ind w:left="0"/>
              <w:jc w:val="both"/>
            </w:pPr>
          </w:p>
        </w:tc>
      </w:tr>
    </w:tbl>
    <w:p w14:paraId="1380C39E" w14:textId="77777777" w:rsidR="00D23973" w:rsidRDefault="00D23973" w:rsidP="00D23973">
      <w:pPr>
        <w:ind w:left="4248" w:firstLine="708"/>
        <w:rPr>
          <w:sz w:val="2"/>
          <w:szCs w:val="2"/>
        </w:rPr>
      </w:pPr>
    </w:p>
    <w:p w14:paraId="4DDD2F2F" w14:textId="77777777" w:rsidR="00CC4B03" w:rsidRPr="00CC4B03" w:rsidRDefault="00CC4B03" w:rsidP="00D23973">
      <w:pPr>
        <w:ind w:left="4248" w:firstLine="708"/>
        <w:rPr>
          <w:sz w:val="2"/>
          <w:szCs w:val="2"/>
        </w:rPr>
      </w:pPr>
    </w:p>
    <w:p w14:paraId="3967ED0D" w14:textId="77777777" w:rsidR="00D23973" w:rsidRPr="00DF6603" w:rsidRDefault="00D23973" w:rsidP="00D23973">
      <w:pPr>
        <w:ind w:left="4248" w:firstLine="708"/>
        <w:rPr>
          <w:b/>
        </w:rPr>
      </w:pPr>
      <w:r>
        <w:t xml:space="preserve">              </w:t>
      </w:r>
      <w:r w:rsidRPr="00DF6603">
        <w:rPr>
          <w:b/>
        </w:rPr>
        <w:t>LICZBA PUNKTÓW        …………………………..……</w:t>
      </w:r>
    </w:p>
    <w:p w14:paraId="62FDD06E" w14:textId="77777777" w:rsidR="00D23973" w:rsidRDefault="00D23973" w:rsidP="00CC4B03">
      <w:pPr>
        <w:spacing w:after="0" w:line="240" w:lineRule="auto"/>
      </w:pPr>
      <w:r>
        <w:t>Podpisy:  1. ………………………………………………………………………..</w:t>
      </w:r>
    </w:p>
    <w:p w14:paraId="3E31FB74" w14:textId="77777777" w:rsidR="00D23973" w:rsidRDefault="00D23973" w:rsidP="00CC4B03">
      <w:pPr>
        <w:spacing w:after="360"/>
      </w:pPr>
    </w:p>
    <w:p w14:paraId="1E8875C6" w14:textId="77777777" w:rsidR="00BE5AA8" w:rsidRDefault="00D23973" w:rsidP="00D23973">
      <w:r>
        <w:t xml:space="preserve">                 2. ………………………………………………………………………..</w:t>
      </w:r>
    </w:p>
    <w:sectPr w:rsidR="00BE5AA8" w:rsidSect="00D239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48B9"/>
    <w:multiLevelType w:val="hybridMultilevel"/>
    <w:tmpl w:val="681C7B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A9"/>
    <w:rsid w:val="00061FFA"/>
    <w:rsid w:val="000C07D4"/>
    <w:rsid w:val="000D1D27"/>
    <w:rsid w:val="001633B1"/>
    <w:rsid w:val="001947FD"/>
    <w:rsid w:val="001B224E"/>
    <w:rsid w:val="001D1E1B"/>
    <w:rsid w:val="001F3F4B"/>
    <w:rsid w:val="00242A28"/>
    <w:rsid w:val="0028534C"/>
    <w:rsid w:val="002C3754"/>
    <w:rsid w:val="00360B65"/>
    <w:rsid w:val="00376E2F"/>
    <w:rsid w:val="003B0FC8"/>
    <w:rsid w:val="003F787C"/>
    <w:rsid w:val="00407E89"/>
    <w:rsid w:val="00415C2C"/>
    <w:rsid w:val="00521E64"/>
    <w:rsid w:val="005E5810"/>
    <w:rsid w:val="00637ED0"/>
    <w:rsid w:val="00677CC2"/>
    <w:rsid w:val="006C3006"/>
    <w:rsid w:val="007015D7"/>
    <w:rsid w:val="00713F62"/>
    <w:rsid w:val="0074412C"/>
    <w:rsid w:val="00754707"/>
    <w:rsid w:val="0075536B"/>
    <w:rsid w:val="00767DE3"/>
    <w:rsid w:val="007D67A6"/>
    <w:rsid w:val="0089410A"/>
    <w:rsid w:val="009A7892"/>
    <w:rsid w:val="009D2BA9"/>
    <w:rsid w:val="009E75D6"/>
    <w:rsid w:val="00A35B9A"/>
    <w:rsid w:val="00A60F73"/>
    <w:rsid w:val="00B8734D"/>
    <w:rsid w:val="00BE5AA8"/>
    <w:rsid w:val="00C04292"/>
    <w:rsid w:val="00C43CFB"/>
    <w:rsid w:val="00C51D71"/>
    <w:rsid w:val="00C8193D"/>
    <w:rsid w:val="00CB76B2"/>
    <w:rsid w:val="00CC4B03"/>
    <w:rsid w:val="00D23973"/>
    <w:rsid w:val="00DB250A"/>
    <w:rsid w:val="00DF6603"/>
    <w:rsid w:val="00E16236"/>
    <w:rsid w:val="00EA3BC0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6B34"/>
  <w15:docId w15:val="{7728B0F8-D59F-3E43-80BA-EB307FD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B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CC63-E7E2-4BE7-BE4B-8257B223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Kanios-Jurga</dc:creator>
  <cp:lastModifiedBy>Dominika Mleczak</cp:lastModifiedBy>
  <cp:revision>4</cp:revision>
  <cp:lastPrinted>2020-09-08T12:49:00Z</cp:lastPrinted>
  <dcterms:created xsi:type="dcterms:W3CDTF">2023-09-26T11:42:00Z</dcterms:created>
  <dcterms:modified xsi:type="dcterms:W3CDTF">2023-09-26T13:29:00Z</dcterms:modified>
</cp:coreProperties>
</file>